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69C1" w:rsidRDefault="00A169C1" w:rsidP="000B5C53">
      <w:pPr>
        <w:pStyle w:val="Brezrazmikov"/>
        <w:jc w:val="both"/>
      </w:pPr>
    </w:p>
    <w:p w:rsidR="000B5C53" w:rsidRDefault="0002688F" w:rsidP="000B5C53">
      <w:pPr>
        <w:pStyle w:val="Brezrazmikov"/>
        <w:jc w:val="both"/>
      </w:pPr>
      <w:r>
        <w:t xml:space="preserve">Štev. </w:t>
      </w:r>
      <w:r w:rsidR="00154202">
        <w:t>371-73/2024</w:t>
      </w:r>
    </w:p>
    <w:p w:rsidR="000B5C53" w:rsidRDefault="000B5C53" w:rsidP="000B5C53">
      <w:pPr>
        <w:pStyle w:val="Brezrazmikov"/>
        <w:jc w:val="both"/>
      </w:pPr>
      <w:r>
        <w:t xml:space="preserve">Dne </w:t>
      </w:r>
      <w:r w:rsidR="00154202">
        <w:t xml:space="preserve"> </w:t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  <w:t>Predlog sklepa</w:t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154202">
        <w:t>_____</w:t>
      </w:r>
      <w:r w:rsidR="006B797F">
        <w:t>.</w:t>
      </w:r>
      <w:r w:rsidR="00E26D68">
        <w:t xml:space="preserve"> redni</w:t>
      </w:r>
      <w:r>
        <w:t xml:space="preserve"> seji, dne </w:t>
      </w:r>
      <w:r w:rsidR="00154202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02688F">
        <w:t xml:space="preserve">Dokument identifikacije investicijskega projekta (DIIP) za </w:t>
      </w:r>
      <w:r w:rsidR="00154202">
        <w:t>Daljinsko kolesarsko povezavo D8 odsek Ptuj-Hajdina-Kidričevo</w:t>
      </w:r>
    </w:p>
    <w:p w:rsidR="0002688F" w:rsidRDefault="0002688F" w:rsidP="0002688F">
      <w:pPr>
        <w:pStyle w:val="Brezrazmikov"/>
        <w:jc w:val="both"/>
      </w:pPr>
    </w:p>
    <w:p w:rsidR="00EA1CAC" w:rsidRDefault="00EA1CAC" w:rsidP="0002688F">
      <w:pPr>
        <w:pStyle w:val="Brezrazmikov"/>
        <w:jc w:val="both"/>
      </w:pPr>
      <w:r>
        <w:t xml:space="preserve"> </w:t>
      </w:r>
    </w:p>
    <w:p w:rsidR="0002688F" w:rsidRDefault="0002688F" w:rsidP="0002688F">
      <w:pPr>
        <w:pStyle w:val="Brezrazmikov"/>
        <w:jc w:val="both"/>
      </w:pPr>
      <w:r>
        <w:t xml:space="preserve">Dokument identifikacije investicijskega projekta (DIIP) za </w:t>
      </w:r>
      <w:r w:rsidR="00154202">
        <w:t>Daljinsko kolesarko povezavo D8 odsek Ptuj-Hajdina-Kidričevo,</w:t>
      </w:r>
      <w:bookmarkStart w:id="0" w:name="_GoBack"/>
      <w:bookmarkEnd w:id="0"/>
      <w:r w:rsidR="001062E0">
        <w:t xml:space="preserve"> </w:t>
      </w:r>
      <w:r>
        <w:t>je priloga in sestavni del tega sklepa.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1062E0"/>
    <w:rsid w:val="001118BD"/>
    <w:rsid w:val="00154202"/>
    <w:rsid w:val="001A5A3A"/>
    <w:rsid w:val="001E4A32"/>
    <w:rsid w:val="003F4790"/>
    <w:rsid w:val="0049131D"/>
    <w:rsid w:val="00497602"/>
    <w:rsid w:val="004E7266"/>
    <w:rsid w:val="00505D0E"/>
    <w:rsid w:val="0052782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B3902"/>
    <w:rsid w:val="00BF74B4"/>
    <w:rsid w:val="00C47519"/>
    <w:rsid w:val="00C810C1"/>
    <w:rsid w:val="00CC59A1"/>
    <w:rsid w:val="00D026D2"/>
    <w:rsid w:val="00D22F5F"/>
    <w:rsid w:val="00D730CF"/>
    <w:rsid w:val="00DB1CE0"/>
    <w:rsid w:val="00E26D68"/>
    <w:rsid w:val="00E5247F"/>
    <w:rsid w:val="00E705C3"/>
    <w:rsid w:val="00EA1CAC"/>
    <w:rsid w:val="00EF11FE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EE0FB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2024-01-24T10:25:00Z</cp:lastPrinted>
  <dcterms:created xsi:type="dcterms:W3CDTF">2024-09-04T07:43:00Z</dcterms:created>
  <dcterms:modified xsi:type="dcterms:W3CDTF">2024-09-04T07:43:00Z</dcterms:modified>
</cp:coreProperties>
</file>